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72C2" w14:textId="77777777" w:rsidR="006E038F" w:rsidRPr="00FF5DA9" w:rsidRDefault="006E038F" w:rsidP="006E038F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(ECS)</w:t>
      </w:r>
    </w:p>
    <w:p w14:paraId="58FC70B0" w14:textId="77777777" w:rsidR="006E038F" w:rsidRDefault="006E038F" w:rsidP="006E038F">
      <w:pPr>
        <w:pStyle w:val="BodyText"/>
        <w:spacing w:before="51" w:line="360" w:lineRule="auto"/>
        <w:ind w:right="3964"/>
        <w:rPr>
          <w:color w:val="00AF50"/>
        </w:rPr>
      </w:pPr>
    </w:p>
    <w:p w14:paraId="0679CE5F" w14:textId="77777777" w:rsidR="00807BCF" w:rsidRPr="00FF5DA9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Blank exercise books, </w:t>
      </w:r>
      <w:proofErr w:type="spellStart"/>
      <w:r w:rsidRPr="00FF5DA9">
        <w:rPr>
          <w:sz w:val="24"/>
          <w:szCs w:val="24"/>
        </w:rPr>
        <w:t>Hilroy</w:t>
      </w:r>
      <w:proofErr w:type="spellEnd"/>
      <w:r w:rsidRPr="00FF5DA9">
        <w:rPr>
          <w:sz w:val="24"/>
          <w:szCs w:val="24"/>
        </w:rPr>
        <w:t xml:space="preserve"> plain 72 pages (2)</w:t>
      </w:r>
    </w:p>
    <w:p w14:paraId="09EEB62E" w14:textId="77777777" w:rsidR="00807BCF" w:rsidRPr="00FF5DA9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(2)</w:t>
      </w:r>
    </w:p>
    <w:p w14:paraId="25CFC7DF" w14:textId="77777777" w:rsidR="00807BCF" w:rsidRPr="00FF5DA9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Washable fine tipped</w:t>
      </w:r>
      <w:r>
        <w:rPr>
          <w:sz w:val="24"/>
          <w:szCs w:val="24"/>
        </w:rPr>
        <w:t xml:space="preserve"> or broad</w:t>
      </w:r>
      <w:r w:rsidRPr="00FF5DA9">
        <w:rPr>
          <w:sz w:val="24"/>
          <w:szCs w:val="24"/>
        </w:rPr>
        <w:t xml:space="preserve"> markers (1</w:t>
      </w:r>
      <w:r w:rsidRPr="00FF5DA9">
        <w:rPr>
          <w:spacing w:val="-9"/>
          <w:sz w:val="24"/>
          <w:szCs w:val="24"/>
        </w:rPr>
        <w:t xml:space="preserve"> </w:t>
      </w:r>
      <w:r w:rsidRPr="00FF5DA9">
        <w:rPr>
          <w:sz w:val="24"/>
          <w:szCs w:val="24"/>
        </w:rPr>
        <w:t>pkg)</w:t>
      </w:r>
    </w:p>
    <w:p w14:paraId="2F338297" w14:textId="77777777" w:rsidR="00807BCF" w:rsidRPr="00FF5DA9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Dixon triangle pencils (5) </w:t>
      </w:r>
    </w:p>
    <w:p w14:paraId="6625A6C1" w14:textId="77777777" w:rsidR="00807BCF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Wax crayons (1 pkg of</w:t>
      </w:r>
      <w:r w:rsidRPr="00FF5DA9">
        <w:rPr>
          <w:spacing w:val="-5"/>
          <w:sz w:val="24"/>
          <w:szCs w:val="24"/>
        </w:rPr>
        <w:t xml:space="preserve"> </w:t>
      </w:r>
      <w:r w:rsidRPr="00FF5DA9">
        <w:rPr>
          <w:sz w:val="24"/>
          <w:szCs w:val="24"/>
        </w:rPr>
        <w:t>24</w:t>
      </w:r>
      <w:r>
        <w:rPr>
          <w:sz w:val="24"/>
          <w:szCs w:val="24"/>
        </w:rPr>
        <w:t>or more)</w:t>
      </w:r>
    </w:p>
    <w:p w14:paraId="0B7BE6F9" w14:textId="77777777" w:rsidR="00807BCF" w:rsidRPr="00FF5DA9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 (</w:t>
      </w:r>
      <w:r>
        <w:rPr>
          <w:sz w:val="24"/>
          <w:szCs w:val="24"/>
        </w:rPr>
        <w:t>1</w:t>
      </w:r>
      <w:r w:rsidRPr="00FF5DA9">
        <w:rPr>
          <w:sz w:val="24"/>
          <w:szCs w:val="24"/>
        </w:rPr>
        <w:t>)</w:t>
      </w:r>
    </w:p>
    <w:p w14:paraId="2B588D5D" w14:textId="77777777" w:rsidR="00807BCF" w:rsidRDefault="00807BCF" w:rsidP="00807BC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 (1)</w:t>
      </w:r>
    </w:p>
    <w:p w14:paraId="7F33F762" w14:textId="77777777" w:rsidR="00807BCF" w:rsidRDefault="00807BCF" w:rsidP="00807B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glue sticks (3)</w:t>
      </w:r>
    </w:p>
    <w:p w14:paraId="13B8B0E7" w14:textId="77777777" w:rsidR="00807BCF" w:rsidRDefault="00807BCF" w:rsidP="00807BCF">
      <w:pPr>
        <w:rPr>
          <w:sz w:val="24"/>
          <w:szCs w:val="24"/>
        </w:rPr>
      </w:pPr>
      <w:r w:rsidRPr="00FF5DA9">
        <w:rPr>
          <w:sz w:val="24"/>
          <w:szCs w:val="24"/>
        </w:rPr>
        <w:t>Indoor shoes (labelled</w:t>
      </w:r>
      <w:r>
        <w:rPr>
          <w:sz w:val="24"/>
          <w:szCs w:val="24"/>
        </w:rPr>
        <w:t>)</w:t>
      </w:r>
    </w:p>
    <w:p w14:paraId="2F674A50" w14:textId="77777777" w:rsidR="00807BCF" w:rsidRDefault="00807BCF" w:rsidP="00807BCF">
      <w:pPr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BD5E89">
        <w:rPr>
          <w:sz w:val="24"/>
          <w:szCs w:val="24"/>
        </w:rPr>
        <w:t xml:space="preserve"> </w:t>
      </w:r>
      <w:r>
        <w:rPr>
          <w:sz w:val="24"/>
          <w:szCs w:val="24"/>
        </w:rPr>
        <w:t>VELCRO is preferred</w:t>
      </w:r>
    </w:p>
    <w:p w14:paraId="289AA1FA" w14:textId="77777777" w:rsidR="00807BCF" w:rsidRDefault="00807BCF" w:rsidP="00807BCF">
      <w:pPr>
        <w:rPr>
          <w:sz w:val="24"/>
          <w:szCs w:val="24"/>
        </w:rPr>
      </w:pPr>
    </w:p>
    <w:p w14:paraId="5E60178A" w14:textId="75B7871A" w:rsidR="00807BCF" w:rsidRDefault="00807BCF" w:rsidP="00807BCF">
      <w:pPr>
        <w:rPr>
          <w:sz w:val="24"/>
          <w:szCs w:val="24"/>
        </w:rPr>
      </w:pPr>
    </w:p>
    <w:p w14:paraId="1CC6E171" w14:textId="77777777" w:rsidR="00807BCF" w:rsidRDefault="00807BCF" w:rsidP="00807BCF">
      <w:pPr>
        <w:rPr>
          <w:sz w:val="24"/>
          <w:szCs w:val="24"/>
        </w:rPr>
      </w:pPr>
    </w:p>
    <w:p w14:paraId="74157FCC" w14:textId="77D49ADC" w:rsidR="00807BCF" w:rsidRDefault="00807BCF" w:rsidP="00807BCF">
      <w:pPr>
        <w:rPr>
          <w:sz w:val="24"/>
          <w:szCs w:val="24"/>
        </w:rPr>
      </w:pPr>
    </w:p>
    <w:p w14:paraId="3245DD8A" w14:textId="77777777" w:rsidR="00807BCF" w:rsidRDefault="00807BCF" w:rsidP="00807BCF">
      <w:pPr>
        <w:rPr>
          <w:sz w:val="24"/>
          <w:szCs w:val="24"/>
        </w:rPr>
      </w:pPr>
    </w:p>
    <w:p w14:paraId="2773EEE3" w14:textId="08490E55" w:rsidR="00807BCF" w:rsidRDefault="00807BCF" w:rsidP="00807BCF">
      <w:pPr>
        <w:rPr>
          <w:sz w:val="24"/>
          <w:szCs w:val="24"/>
        </w:rPr>
      </w:pPr>
      <w:r>
        <w:rPr>
          <w:sz w:val="24"/>
          <w:szCs w:val="24"/>
        </w:rPr>
        <w:t xml:space="preserve">Note: crayons and markers will be </w:t>
      </w:r>
      <w:r>
        <w:rPr>
          <w:sz w:val="24"/>
          <w:szCs w:val="24"/>
        </w:rPr>
        <w:t>shared and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cannot</w:t>
      </w:r>
      <w:r>
        <w:rPr>
          <w:sz w:val="24"/>
          <w:szCs w:val="24"/>
        </w:rPr>
        <w:t xml:space="preserve"> be returned at the end of the year.</w:t>
      </w:r>
    </w:p>
    <w:p w14:paraId="3B89ABA6" w14:textId="77777777" w:rsidR="006E038F" w:rsidRPr="00FF5DA9" w:rsidRDefault="006E038F" w:rsidP="006E038F">
      <w:pPr>
        <w:spacing w:line="360" w:lineRule="auto"/>
        <w:rPr>
          <w:sz w:val="24"/>
          <w:szCs w:val="24"/>
        </w:rPr>
      </w:pPr>
    </w:p>
    <w:p w14:paraId="2B8ADC4B" w14:textId="77777777" w:rsidR="006E038F" w:rsidRPr="00FF5DA9" w:rsidRDefault="006E038F" w:rsidP="006E038F">
      <w:pPr>
        <w:spacing w:line="360" w:lineRule="auto"/>
        <w:rPr>
          <w:sz w:val="24"/>
          <w:szCs w:val="24"/>
        </w:rPr>
      </w:pPr>
    </w:p>
    <w:p w14:paraId="0931ECAF" w14:textId="77777777" w:rsidR="006E038F" w:rsidRPr="00FF5DA9" w:rsidRDefault="006E038F" w:rsidP="006E038F">
      <w:pPr>
        <w:rPr>
          <w:sz w:val="24"/>
        </w:rPr>
      </w:pPr>
    </w:p>
    <w:p w14:paraId="5B51BB55" w14:textId="77777777" w:rsidR="006E038F" w:rsidRDefault="006E038F" w:rsidP="006E038F">
      <w:pPr>
        <w:rPr>
          <w:sz w:val="24"/>
        </w:rPr>
      </w:pPr>
    </w:p>
    <w:p w14:paraId="698C89D6" w14:textId="77777777" w:rsidR="006E038F" w:rsidRDefault="006E038F" w:rsidP="006E038F">
      <w:pPr>
        <w:tabs>
          <w:tab w:val="left" w:pos="1425"/>
        </w:tabs>
        <w:rPr>
          <w:sz w:val="24"/>
        </w:rPr>
      </w:pPr>
      <w:r>
        <w:rPr>
          <w:sz w:val="24"/>
        </w:rPr>
        <w:tab/>
      </w:r>
    </w:p>
    <w:p w14:paraId="200E5209" w14:textId="4F90CE67" w:rsidR="0062392A" w:rsidRDefault="006E038F" w:rsidP="006E038F">
      <w:r>
        <w:rPr>
          <w:sz w:val="24"/>
        </w:rPr>
        <w:tab/>
      </w:r>
    </w:p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F"/>
    <w:rsid w:val="0062392A"/>
    <w:rsid w:val="006E038F"/>
    <w:rsid w:val="00757863"/>
    <w:rsid w:val="00807BCF"/>
    <w:rsid w:val="00B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E05E"/>
  <w15:chartTrackingRefBased/>
  <w15:docId w15:val="{7D973AE1-404D-40C5-BE30-97797FF0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038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038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Mark Wever FTV</cp:lastModifiedBy>
  <cp:revision>3</cp:revision>
  <dcterms:created xsi:type="dcterms:W3CDTF">2021-05-27T15:04:00Z</dcterms:created>
  <dcterms:modified xsi:type="dcterms:W3CDTF">2022-04-14T16:30:00Z</dcterms:modified>
</cp:coreProperties>
</file>